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D8" w:rsidRDefault="00F977D8"/>
    <w:p w:rsidR="00031EAA" w:rsidRPr="00031EAA" w:rsidRDefault="00031EAA" w:rsidP="00031EAA">
      <w:pPr>
        <w:ind w:left="638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1EA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31EAA" w:rsidRDefault="00031EAA" w:rsidP="00031EAA">
      <w:pPr>
        <w:ind w:left="-284"/>
        <w:rPr>
          <w:rFonts w:ascii="Times New Roman" w:hAnsi="Times New Roman" w:cs="Times New Roman"/>
          <w:sz w:val="28"/>
          <w:szCs w:val="28"/>
        </w:rPr>
      </w:pPr>
      <w:r w:rsidRPr="00031EAA">
        <w:rPr>
          <w:rFonts w:ascii="Times New Roman" w:hAnsi="Times New Roman" w:cs="Times New Roman"/>
          <w:sz w:val="28"/>
          <w:szCs w:val="28"/>
        </w:rPr>
        <w:t xml:space="preserve">       Каждый участник вносит добровольный турнирный взнос 150 рублей (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031EAA">
        <w:rPr>
          <w:rFonts w:ascii="Times New Roman" w:hAnsi="Times New Roman" w:cs="Times New Roman"/>
          <w:sz w:val="28"/>
          <w:szCs w:val="28"/>
        </w:rPr>
        <w:t xml:space="preserve">расходуется на </w:t>
      </w:r>
      <w:r>
        <w:rPr>
          <w:rFonts w:ascii="Times New Roman" w:hAnsi="Times New Roman" w:cs="Times New Roman"/>
          <w:sz w:val="28"/>
          <w:szCs w:val="28"/>
        </w:rPr>
        <w:t>формирование призового фонда</w:t>
      </w:r>
      <w:r w:rsidR="008F5214">
        <w:rPr>
          <w:rFonts w:ascii="Times New Roman" w:hAnsi="Times New Roman" w:cs="Times New Roman"/>
          <w:sz w:val="28"/>
          <w:szCs w:val="28"/>
        </w:rPr>
        <w:t>,</w:t>
      </w:r>
      <w:r w:rsidR="008F5214" w:rsidRPr="008F5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214" w:rsidRPr="00031EAA">
        <w:rPr>
          <w:rFonts w:ascii="Times New Roman" w:hAnsi="Times New Roman" w:cs="Times New Roman"/>
          <w:sz w:val="28"/>
          <w:szCs w:val="28"/>
        </w:rPr>
        <w:t>орграсход</w:t>
      </w:r>
      <w:r w:rsidR="008F5214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1EAA" w:rsidRDefault="00031EAA" w:rsidP="00031EA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1EAA">
        <w:rPr>
          <w:rFonts w:ascii="Times New Roman" w:hAnsi="Times New Roman" w:cs="Times New Roman"/>
          <w:sz w:val="28"/>
          <w:szCs w:val="28"/>
        </w:rPr>
        <w:t>одительский комитет распределяет собранные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EAA" w:rsidRPr="00031EAA" w:rsidRDefault="00031EAA" w:rsidP="00031EA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турнира получают призы!</w:t>
      </w:r>
      <w:r w:rsidRPr="0003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EAA" w:rsidRPr="00031EAA" w:rsidRDefault="00031EAA">
      <w:pPr>
        <w:rPr>
          <w:rFonts w:ascii="Times New Roman" w:hAnsi="Times New Roman" w:cs="Times New Roman"/>
          <w:sz w:val="28"/>
          <w:szCs w:val="28"/>
        </w:rPr>
      </w:pPr>
    </w:p>
    <w:sectPr w:rsidR="00031EAA" w:rsidRPr="00031EAA" w:rsidSect="00F9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31EAA"/>
    <w:rsid w:val="00031EAA"/>
    <w:rsid w:val="008F5214"/>
    <w:rsid w:val="00F9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2016-12-18T08:57:00Z</dcterms:created>
  <dcterms:modified xsi:type="dcterms:W3CDTF">2016-12-18T09:01:00Z</dcterms:modified>
</cp:coreProperties>
</file>